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65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22021030508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殷彦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22021033016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张璟瑜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22021032705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左佳琪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22021032325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69.23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22021031203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任雪剑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22021032321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栗炜彤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晋中市数字化城市管理指挥中心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2021-08-16T01:13:29Z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DF7433B5C4794F3EB58D6944C7959D6D</vt:lpwstr>
  </property>
</Properties>
</file>